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4F" w:rsidRDefault="005A2BBA" w:rsidP="008A69CF">
      <w:pPr>
        <w:rPr>
          <w:b/>
        </w:rPr>
      </w:pPr>
      <w:r w:rsidRPr="008D39FF">
        <w:rPr>
          <w:b/>
        </w:rPr>
        <w:t xml:space="preserve">Casus </w:t>
      </w:r>
      <w:proofErr w:type="spellStart"/>
      <w:r w:rsidRPr="008D39FF">
        <w:rPr>
          <w:b/>
        </w:rPr>
        <w:t>MinorFit</w:t>
      </w:r>
      <w:proofErr w:type="spellEnd"/>
      <w:r w:rsidRPr="008D39FF">
        <w:rPr>
          <w:b/>
        </w:rPr>
        <w:t xml:space="preserve"> </w:t>
      </w:r>
      <w:r w:rsidR="008D39FF" w:rsidRPr="008D39FF">
        <w:rPr>
          <w:b/>
        </w:rPr>
        <w:t>‘</w:t>
      </w:r>
      <w:r w:rsidRPr="008D39FF">
        <w:rPr>
          <w:b/>
        </w:rPr>
        <w:t>Dilemma Drinkwater en bluswater</w:t>
      </w:r>
      <w:r w:rsidR="008D39FF" w:rsidRPr="008D39FF">
        <w:rPr>
          <w:b/>
        </w:rPr>
        <w:t>’.</w:t>
      </w:r>
    </w:p>
    <w:p w:rsidR="007755C3" w:rsidRDefault="007755C3" w:rsidP="008A69CF">
      <w:pPr>
        <w:rPr>
          <w:b/>
        </w:rPr>
      </w:pPr>
    </w:p>
    <w:p w:rsidR="007755C3" w:rsidRPr="007755C3" w:rsidRDefault="007755C3" w:rsidP="008A69CF">
      <w:pPr>
        <w:rPr>
          <w:b/>
          <w:i/>
        </w:rPr>
      </w:pPr>
      <w:r w:rsidRPr="007755C3">
        <w:rPr>
          <w:b/>
          <w:i/>
        </w:rPr>
        <w:t>Betreft: PQR-methode</w:t>
      </w:r>
    </w:p>
    <w:p w:rsidR="008D39FF" w:rsidRDefault="008D39FF" w:rsidP="008A69CF"/>
    <w:p w:rsidR="00B33019" w:rsidRDefault="00B33019" w:rsidP="008A69CF">
      <w:r>
        <w:t>Leermomenten:</w:t>
      </w:r>
    </w:p>
    <w:p w:rsidR="00B33019" w:rsidRDefault="00B33019" w:rsidP="00B33019">
      <w:pPr>
        <w:pStyle w:val="Lijstalinea"/>
        <w:numPr>
          <w:ilvl w:val="0"/>
          <w:numId w:val="5"/>
        </w:numPr>
      </w:pPr>
      <w:r>
        <w:t>Meer aandacht voor het proces van de bespreking dan voor de oplossing van het probleem.</w:t>
      </w:r>
    </w:p>
    <w:p w:rsidR="00C05FF0" w:rsidRDefault="00C05FF0" w:rsidP="00B33019">
      <w:pPr>
        <w:pStyle w:val="Lijstalinea"/>
        <w:numPr>
          <w:ilvl w:val="0"/>
          <w:numId w:val="5"/>
        </w:numPr>
      </w:pPr>
      <w:r>
        <w:t>Oordeel langer uitstellen.</w:t>
      </w:r>
    </w:p>
    <w:p w:rsidR="00B33019" w:rsidRDefault="00B33019" w:rsidP="00B33019">
      <w:pPr>
        <w:pStyle w:val="Lijstalinea"/>
        <w:numPr>
          <w:ilvl w:val="0"/>
          <w:numId w:val="5"/>
        </w:numPr>
      </w:pPr>
      <w:r>
        <w:t xml:space="preserve">Stapsgewijs tot een oplossing komen. </w:t>
      </w:r>
    </w:p>
    <w:p w:rsidR="00B33019" w:rsidRDefault="00B33019" w:rsidP="00B33019">
      <w:pPr>
        <w:pStyle w:val="Lijstalinea"/>
        <w:numPr>
          <w:ilvl w:val="0"/>
          <w:numId w:val="5"/>
        </w:numPr>
      </w:pPr>
      <w:r>
        <w:t xml:space="preserve">Wat, hoe en waarom blijven hanteren. </w:t>
      </w:r>
    </w:p>
    <w:p w:rsidR="00B33019" w:rsidRDefault="00B33019" w:rsidP="008A69CF"/>
    <w:p w:rsidR="00B33019" w:rsidRDefault="00B33019" w:rsidP="008A69CF"/>
    <w:p w:rsidR="008D39FF" w:rsidRDefault="008D39FF" w:rsidP="008A69CF">
      <w:r>
        <w:t>Casus</w:t>
      </w:r>
    </w:p>
    <w:p w:rsidR="008D39FF" w:rsidRDefault="008D39FF" w:rsidP="008A69CF">
      <w:r>
        <w:t>Netwerkbeheerder heeft opdracht gekregen van waterleidingbedrijf de waterleiding te vervangen in de W</w:t>
      </w:r>
      <w:r w:rsidR="009926B9">
        <w:t>-</w:t>
      </w:r>
      <w:r>
        <w:t xml:space="preserve">weg te O. Netwerkbedrijf vraagt vergunning aan bij de gemeente. </w:t>
      </w:r>
    </w:p>
    <w:p w:rsidR="008D39FF" w:rsidRDefault="008D39FF" w:rsidP="008A69CF"/>
    <w:p w:rsidR="008D39FF" w:rsidRDefault="008D39FF" w:rsidP="008A69CF">
      <w:r>
        <w:t>Sam vraagt namens de gemeente advies van de Veiligheidsregio.</w:t>
      </w:r>
    </w:p>
    <w:p w:rsidR="008D39FF" w:rsidRDefault="008D39FF" w:rsidP="008A69CF"/>
    <w:p w:rsidR="008D39FF" w:rsidRDefault="008D39FF" w:rsidP="008A69CF">
      <w:r>
        <w:t>Veiligheidsregio geeft negatief advies.</w:t>
      </w:r>
    </w:p>
    <w:p w:rsidR="008D39FF" w:rsidRDefault="008D39FF" w:rsidP="008A69CF"/>
    <w:p w:rsidR="008D39FF" w:rsidRPr="006544D6" w:rsidRDefault="008D39FF" w:rsidP="008A69CF">
      <w:pPr>
        <w:rPr>
          <w:b/>
        </w:rPr>
      </w:pPr>
      <w:r w:rsidRPr="006544D6">
        <w:rPr>
          <w:b/>
        </w:rPr>
        <w:t>Herkennen en erkennen.</w:t>
      </w:r>
    </w:p>
    <w:p w:rsidR="008D39FF" w:rsidRDefault="008D39FF" w:rsidP="008A69CF"/>
    <w:p w:rsidR="008D39FF" w:rsidRDefault="008D39FF" w:rsidP="008A69CF">
      <w:r>
        <w:t xml:space="preserve">Netwerkbeheerder geeft aan dat de waterleiding geen grotere diameter mag hebben i.v.m. de kans op legionella bacterie. </w:t>
      </w:r>
    </w:p>
    <w:p w:rsidR="008D39FF" w:rsidRDefault="008D39FF" w:rsidP="008A69CF"/>
    <w:p w:rsidR="008D39FF" w:rsidRDefault="008D39FF" w:rsidP="008A69CF">
      <w:r>
        <w:t xml:space="preserve">Veiligheidsregio geeft aan dat op een deel van het traject twee brandkranen vervallen en daardoor geen bluswater aanwezig is voor enkele adressen. </w:t>
      </w:r>
    </w:p>
    <w:p w:rsidR="008D39FF" w:rsidRDefault="008D39FF" w:rsidP="008A69CF"/>
    <w:p w:rsidR="006544D6" w:rsidRDefault="006544D6" w:rsidP="008A69CF">
      <w:r>
        <w:t xml:space="preserve">De beide belangen staan haaks op elkaar. Hoe gaan we het gesprek in. </w:t>
      </w:r>
    </w:p>
    <w:p w:rsidR="006544D6" w:rsidRDefault="006544D6" w:rsidP="008A69CF"/>
    <w:p w:rsidR="006544D6" w:rsidRDefault="006544D6" w:rsidP="008A69CF">
      <w:r>
        <w:t xml:space="preserve">Wat </w:t>
      </w:r>
      <w:r>
        <w:tab/>
      </w:r>
      <w:r>
        <w:tab/>
      </w:r>
      <w:r>
        <w:tab/>
      </w:r>
      <w:r>
        <w:tab/>
      </w:r>
      <w:r>
        <w:tab/>
        <w:t>Hoe</w:t>
      </w:r>
      <w:r>
        <w:tab/>
      </w:r>
      <w:r>
        <w:tab/>
      </w:r>
      <w:r>
        <w:tab/>
      </w:r>
      <w:r>
        <w:tab/>
        <w:t>Waarom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44D6" w:rsidTr="006544D6">
        <w:tc>
          <w:tcPr>
            <w:tcW w:w="3020" w:type="dxa"/>
          </w:tcPr>
          <w:p w:rsidR="006544D6" w:rsidRDefault="006544D6" w:rsidP="008A69CF">
            <w:r>
              <w:t>Bij elkaar brengen van twee tegenstrijdige belangen.</w:t>
            </w:r>
          </w:p>
        </w:tc>
        <w:tc>
          <w:tcPr>
            <w:tcW w:w="3021" w:type="dxa"/>
          </w:tcPr>
          <w:p w:rsidR="006544D6" w:rsidRDefault="006544D6" w:rsidP="008A69CF">
            <w:r>
              <w:t>Zoeken naar een oplossing.</w:t>
            </w:r>
          </w:p>
        </w:tc>
        <w:tc>
          <w:tcPr>
            <w:tcW w:w="3021" w:type="dxa"/>
          </w:tcPr>
          <w:p w:rsidR="006544D6" w:rsidRDefault="00600B01" w:rsidP="00600B01">
            <w:r>
              <w:t>Omdat b</w:t>
            </w:r>
            <w:r w:rsidR="006544D6">
              <w:t xml:space="preserve">eide belangen relevant zijn. </w:t>
            </w:r>
          </w:p>
        </w:tc>
      </w:tr>
      <w:tr w:rsidR="006544D6" w:rsidTr="006544D6">
        <w:tc>
          <w:tcPr>
            <w:tcW w:w="3020" w:type="dxa"/>
          </w:tcPr>
          <w:p w:rsidR="006544D6" w:rsidRDefault="006544D6" w:rsidP="008A69CF">
            <w:r>
              <w:t>Zoeken naar een oplossing.</w:t>
            </w:r>
          </w:p>
        </w:tc>
        <w:tc>
          <w:tcPr>
            <w:tcW w:w="3021" w:type="dxa"/>
          </w:tcPr>
          <w:p w:rsidR="006544D6" w:rsidRDefault="00600B01" w:rsidP="00600B01">
            <w:r>
              <w:t xml:space="preserve">Optie 1: </w:t>
            </w:r>
            <w:r w:rsidR="006544D6">
              <w:t>Kan leiding aangepast worden.</w:t>
            </w:r>
          </w:p>
          <w:p w:rsidR="006544D6" w:rsidRDefault="00600B01" w:rsidP="00600B01">
            <w:r>
              <w:t xml:space="preserve">Optie 2: </w:t>
            </w:r>
            <w:r w:rsidR="006544D6">
              <w:t xml:space="preserve">Zijn er alternatieven voor het bluswater. </w:t>
            </w:r>
          </w:p>
        </w:tc>
        <w:tc>
          <w:tcPr>
            <w:tcW w:w="3021" w:type="dxa"/>
          </w:tcPr>
          <w:p w:rsidR="006544D6" w:rsidRDefault="00600B01" w:rsidP="008A69CF">
            <w:r>
              <w:t>Bevredigende oplossing beide partijen.</w:t>
            </w:r>
          </w:p>
        </w:tc>
      </w:tr>
      <w:tr w:rsidR="006544D6" w:rsidTr="006544D6">
        <w:tc>
          <w:tcPr>
            <w:tcW w:w="3020" w:type="dxa"/>
          </w:tcPr>
          <w:p w:rsidR="006544D6" w:rsidRDefault="00600B01" w:rsidP="00600B01">
            <w:r>
              <w:t xml:space="preserve">Optie 1: </w:t>
            </w:r>
            <w:r w:rsidR="009345E2">
              <w:t>Aanpassing leiding.</w:t>
            </w:r>
          </w:p>
        </w:tc>
        <w:tc>
          <w:tcPr>
            <w:tcW w:w="3021" w:type="dxa"/>
          </w:tcPr>
          <w:p w:rsidR="006544D6" w:rsidRDefault="009345E2" w:rsidP="008A69CF">
            <w:r>
              <w:t>Deel traject diameter vergroten.</w:t>
            </w:r>
          </w:p>
        </w:tc>
        <w:tc>
          <w:tcPr>
            <w:tcW w:w="3021" w:type="dxa"/>
          </w:tcPr>
          <w:p w:rsidR="006544D6" w:rsidRDefault="009345E2" w:rsidP="008A69CF">
            <w:r>
              <w:t xml:space="preserve">Voldoende bluswater </w:t>
            </w:r>
          </w:p>
        </w:tc>
      </w:tr>
      <w:tr w:rsidR="006544D6" w:rsidTr="006544D6">
        <w:tc>
          <w:tcPr>
            <w:tcW w:w="3020" w:type="dxa"/>
          </w:tcPr>
          <w:p w:rsidR="006544D6" w:rsidRDefault="00600B01" w:rsidP="00600B01">
            <w:r>
              <w:t xml:space="preserve">Optie 2: </w:t>
            </w:r>
            <w:r w:rsidR="009345E2">
              <w:t>Alternatieven voor bluswater.</w:t>
            </w:r>
          </w:p>
        </w:tc>
        <w:tc>
          <w:tcPr>
            <w:tcW w:w="3021" w:type="dxa"/>
          </w:tcPr>
          <w:p w:rsidR="006544D6" w:rsidRDefault="009345E2" w:rsidP="008A69CF">
            <w:r>
              <w:t>Waterschap vragen naar opvang oppervlakte water.</w:t>
            </w:r>
          </w:p>
        </w:tc>
        <w:tc>
          <w:tcPr>
            <w:tcW w:w="3021" w:type="dxa"/>
          </w:tcPr>
          <w:p w:rsidR="006544D6" w:rsidRDefault="009345E2" w:rsidP="008A69CF">
            <w:r>
              <w:t>Voldoende bluswater</w:t>
            </w:r>
          </w:p>
        </w:tc>
      </w:tr>
      <w:tr w:rsidR="009345E2" w:rsidRPr="001F71C1" w:rsidTr="00600B01">
        <w:tc>
          <w:tcPr>
            <w:tcW w:w="9062" w:type="dxa"/>
            <w:gridSpan w:val="3"/>
          </w:tcPr>
          <w:p w:rsidR="009345E2" w:rsidRPr="001F71C1" w:rsidRDefault="001F71C1" w:rsidP="008A69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Conclusie: </w:t>
            </w:r>
            <w:r w:rsidR="009345E2" w:rsidRPr="001F71C1">
              <w:rPr>
                <w:b/>
                <w:i/>
              </w:rPr>
              <w:t xml:space="preserve">Beide opties leveren geen resultaat op. </w:t>
            </w:r>
          </w:p>
        </w:tc>
      </w:tr>
      <w:tr w:rsidR="006544D6" w:rsidTr="006544D6">
        <w:tc>
          <w:tcPr>
            <w:tcW w:w="3020" w:type="dxa"/>
          </w:tcPr>
          <w:p w:rsidR="006544D6" w:rsidRDefault="00600B01" w:rsidP="00600B01">
            <w:r>
              <w:t xml:space="preserve">Optie 2: </w:t>
            </w:r>
            <w:r w:rsidR="005D13E6">
              <w:t>Alternatieven voor bluswater</w:t>
            </w:r>
          </w:p>
        </w:tc>
        <w:tc>
          <w:tcPr>
            <w:tcW w:w="3021" w:type="dxa"/>
          </w:tcPr>
          <w:p w:rsidR="006544D6" w:rsidRDefault="00600B01" w:rsidP="00600B01">
            <w:r>
              <w:t>Bij brand water naar locatie brengen.</w:t>
            </w:r>
          </w:p>
        </w:tc>
        <w:tc>
          <w:tcPr>
            <w:tcW w:w="3021" w:type="dxa"/>
          </w:tcPr>
          <w:p w:rsidR="006544D6" w:rsidRDefault="005D13E6" w:rsidP="008A69CF">
            <w:r>
              <w:t>Voldoende bluswater</w:t>
            </w:r>
          </w:p>
        </w:tc>
      </w:tr>
      <w:tr w:rsidR="00600B01" w:rsidTr="006544D6">
        <w:tc>
          <w:tcPr>
            <w:tcW w:w="3020" w:type="dxa"/>
          </w:tcPr>
          <w:p w:rsidR="00600B01" w:rsidRDefault="00600B01" w:rsidP="008A69CF">
            <w:r>
              <w:t>Bij brand water naar locatie brengen.</w:t>
            </w:r>
          </w:p>
        </w:tc>
        <w:tc>
          <w:tcPr>
            <w:tcW w:w="3021" w:type="dxa"/>
          </w:tcPr>
          <w:p w:rsidR="00600B01" w:rsidRDefault="00600B01" w:rsidP="008A69CF">
            <w:r>
              <w:t>Tankauto</w:t>
            </w:r>
          </w:p>
        </w:tc>
        <w:tc>
          <w:tcPr>
            <w:tcW w:w="3021" w:type="dxa"/>
          </w:tcPr>
          <w:p w:rsidR="00600B01" w:rsidRDefault="00600B01" w:rsidP="008A69CF">
            <w:r>
              <w:t>Voldoende bluswater</w:t>
            </w:r>
          </w:p>
        </w:tc>
      </w:tr>
      <w:tr w:rsidR="009345E2" w:rsidTr="006544D6">
        <w:tc>
          <w:tcPr>
            <w:tcW w:w="3020" w:type="dxa"/>
          </w:tcPr>
          <w:p w:rsidR="009345E2" w:rsidRDefault="005D13E6" w:rsidP="008A69CF">
            <w:r>
              <w:t>Tankauto</w:t>
            </w:r>
          </w:p>
        </w:tc>
        <w:tc>
          <w:tcPr>
            <w:tcW w:w="3021" w:type="dxa"/>
          </w:tcPr>
          <w:p w:rsidR="00600B01" w:rsidRDefault="00600B01" w:rsidP="00600B01">
            <w:r>
              <w:t xml:space="preserve">A </w:t>
            </w:r>
            <w:r w:rsidR="005D13E6">
              <w:t xml:space="preserve">Voldoende bluswater voor eerste 15 min. </w:t>
            </w:r>
          </w:p>
          <w:p w:rsidR="005D13E6" w:rsidRDefault="00600B01" w:rsidP="00600B01">
            <w:r>
              <w:t xml:space="preserve">B </w:t>
            </w:r>
            <w:r w:rsidR="005D13E6">
              <w:t>Daarna kan 2</w:t>
            </w:r>
            <w:r w:rsidR="005D13E6" w:rsidRPr="00600B01">
              <w:rPr>
                <w:vertAlign w:val="superscript"/>
              </w:rPr>
              <w:t>e</w:t>
            </w:r>
            <w:r w:rsidR="005D13E6">
              <w:t xml:space="preserve"> tankauto op locatie zijn.</w:t>
            </w:r>
          </w:p>
          <w:p w:rsidR="009345E2" w:rsidRDefault="00600B01" w:rsidP="005D13E6">
            <w:r>
              <w:t xml:space="preserve">C </w:t>
            </w:r>
            <w:r w:rsidR="005D13E6">
              <w:t xml:space="preserve">Opname plaats zoeken in naaste omgeving.  </w:t>
            </w:r>
          </w:p>
        </w:tc>
        <w:tc>
          <w:tcPr>
            <w:tcW w:w="3021" w:type="dxa"/>
          </w:tcPr>
          <w:p w:rsidR="009345E2" w:rsidRDefault="005D13E6" w:rsidP="008A69CF">
            <w:r>
              <w:t xml:space="preserve">Tijdig voldoende bluswater. </w:t>
            </w:r>
          </w:p>
        </w:tc>
      </w:tr>
      <w:tr w:rsidR="009345E2" w:rsidTr="006544D6">
        <w:tc>
          <w:tcPr>
            <w:tcW w:w="3020" w:type="dxa"/>
          </w:tcPr>
          <w:p w:rsidR="009345E2" w:rsidRDefault="00600B01" w:rsidP="008A69CF">
            <w:r>
              <w:t xml:space="preserve">A </w:t>
            </w:r>
            <w:r w:rsidR="005D13E6">
              <w:t>Voldoende bluswater voor eerste 15 min.</w:t>
            </w:r>
          </w:p>
        </w:tc>
        <w:tc>
          <w:tcPr>
            <w:tcW w:w="3021" w:type="dxa"/>
          </w:tcPr>
          <w:p w:rsidR="009345E2" w:rsidRDefault="005D13E6" w:rsidP="008A69CF">
            <w:r>
              <w:t>Tankauto staat gestationeerd in Serooskerke.</w:t>
            </w:r>
          </w:p>
        </w:tc>
        <w:tc>
          <w:tcPr>
            <w:tcW w:w="3021" w:type="dxa"/>
          </w:tcPr>
          <w:p w:rsidR="009345E2" w:rsidRDefault="001F71C1" w:rsidP="008A69CF">
            <w:r>
              <w:t xml:space="preserve">Tijdig bereiken van de brand. </w:t>
            </w:r>
          </w:p>
        </w:tc>
      </w:tr>
      <w:tr w:rsidR="009345E2" w:rsidTr="006544D6">
        <w:tc>
          <w:tcPr>
            <w:tcW w:w="3020" w:type="dxa"/>
          </w:tcPr>
          <w:p w:rsidR="009345E2" w:rsidRDefault="00600B01" w:rsidP="00600B01">
            <w:r>
              <w:t xml:space="preserve">B </w:t>
            </w:r>
            <w:r w:rsidR="001F71C1">
              <w:t>Bijstand 2</w:t>
            </w:r>
            <w:r w:rsidR="001F71C1" w:rsidRPr="001F71C1">
              <w:rPr>
                <w:vertAlign w:val="superscript"/>
              </w:rPr>
              <w:t>e</w:t>
            </w:r>
            <w:r w:rsidR="001F71C1">
              <w:t xml:space="preserve"> tankauto</w:t>
            </w:r>
            <w:r>
              <w:t xml:space="preserve"> </w:t>
            </w:r>
          </w:p>
        </w:tc>
        <w:tc>
          <w:tcPr>
            <w:tcW w:w="3021" w:type="dxa"/>
          </w:tcPr>
          <w:p w:rsidR="009345E2" w:rsidRDefault="001F71C1" w:rsidP="008A69CF">
            <w:r>
              <w:t>Tankauto’s staan gestationeerd in Middelburg en Vlissingen</w:t>
            </w:r>
          </w:p>
        </w:tc>
        <w:tc>
          <w:tcPr>
            <w:tcW w:w="3021" w:type="dxa"/>
          </w:tcPr>
          <w:p w:rsidR="009345E2" w:rsidRDefault="001F71C1" w:rsidP="008A69CF">
            <w:r>
              <w:t xml:space="preserve">Continuïteit bluswerk </w:t>
            </w:r>
          </w:p>
        </w:tc>
      </w:tr>
      <w:tr w:rsidR="006544D6" w:rsidTr="006544D6">
        <w:tc>
          <w:tcPr>
            <w:tcW w:w="3020" w:type="dxa"/>
          </w:tcPr>
          <w:p w:rsidR="006544D6" w:rsidRDefault="001F71C1" w:rsidP="008A69CF">
            <w:r>
              <w:t xml:space="preserve">C Opname plaats zoeken in naaste omgeving.  </w:t>
            </w:r>
          </w:p>
        </w:tc>
        <w:tc>
          <w:tcPr>
            <w:tcW w:w="3021" w:type="dxa"/>
          </w:tcPr>
          <w:p w:rsidR="006544D6" w:rsidRDefault="001F71C1" w:rsidP="008A69CF">
            <w:r>
              <w:t xml:space="preserve">Watergang 1 km van locatie. </w:t>
            </w:r>
          </w:p>
        </w:tc>
        <w:tc>
          <w:tcPr>
            <w:tcW w:w="3021" w:type="dxa"/>
          </w:tcPr>
          <w:p w:rsidR="006544D6" w:rsidRDefault="001F71C1" w:rsidP="008A69CF">
            <w:r>
              <w:t>Continuïteit bluswerk</w:t>
            </w:r>
          </w:p>
        </w:tc>
      </w:tr>
      <w:tr w:rsidR="001F71C1" w:rsidRPr="001F71C1" w:rsidTr="001F71C1">
        <w:tc>
          <w:tcPr>
            <w:tcW w:w="9062" w:type="dxa"/>
            <w:gridSpan w:val="3"/>
          </w:tcPr>
          <w:p w:rsidR="001F71C1" w:rsidRPr="001F71C1" w:rsidRDefault="001F71C1" w:rsidP="001F71C1">
            <w:pPr>
              <w:rPr>
                <w:b/>
                <w:i/>
              </w:rPr>
            </w:pPr>
            <w:r w:rsidRPr="001F71C1">
              <w:rPr>
                <w:b/>
                <w:i/>
              </w:rPr>
              <w:t xml:space="preserve">Conclusie: Theoretisch haalbaar, praktisch te veel onzekerheden.  </w:t>
            </w:r>
          </w:p>
        </w:tc>
      </w:tr>
      <w:tr w:rsidR="001F71C1" w:rsidTr="006544D6">
        <w:tc>
          <w:tcPr>
            <w:tcW w:w="3020" w:type="dxa"/>
          </w:tcPr>
          <w:p w:rsidR="001F71C1" w:rsidRDefault="004E42D8" w:rsidP="008A69CF">
            <w:r>
              <w:t>Nieuwe mogelijkheden zoeken</w:t>
            </w:r>
          </w:p>
        </w:tc>
        <w:tc>
          <w:tcPr>
            <w:tcW w:w="3021" w:type="dxa"/>
          </w:tcPr>
          <w:p w:rsidR="001F71C1" w:rsidRDefault="00E7567B" w:rsidP="008A69CF">
            <w:r>
              <w:t xml:space="preserve">Nogmaals kijken naar optie 1 en 2. </w:t>
            </w:r>
          </w:p>
        </w:tc>
        <w:tc>
          <w:tcPr>
            <w:tcW w:w="3021" w:type="dxa"/>
          </w:tcPr>
          <w:p w:rsidR="001F71C1" w:rsidRDefault="004E42D8" w:rsidP="008A69CF">
            <w:r>
              <w:t>Tot oplossing komen</w:t>
            </w:r>
          </w:p>
        </w:tc>
      </w:tr>
      <w:tr w:rsidR="00E7567B" w:rsidTr="006544D6">
        <w:tc>
          <w:tcPr>
            <w:tcW w:w="3020" w:type="dxa"/>
          </w:tcPr>
          <w:p w:rsidR="00E7567B" w:rsidRDefault="00E7567B" w:rsidP="008A69CF">
            <w:r>
              <w:t>Kijken naar optie 1</w:t>
            </w:r>
          </w:p>
        </w:tc>
        <w:tc>
          <w:tcPr>
            <w:tcW w:w="3021" w:type="dxa"/>
          </w:tcPr>
          <w:p w:rsidR="00E7567B" w:rsidRDefault="007F4D30" w:rsidP="008A69CF">
            <w:r>
              <w:t>Andere route leiding</w:t>
            </w:r>
          </w:p>
        </w:tc>
        <w:tc>
          <w:tcPr>
            <w:tcW w:w="3021" w:type="dxa"/>
          </w:tcPr>
          <w:p w:rsidR="00E7567B" w:rsidRDefault="00E7567B" w:rsidP="008A69CF">
            <w:r>
              <w:t>Voldoende bluswater</w:t>
            </w:r>
          </w:p>
        </w:tc>
      </w:tr>
      <w:tr w:rsidR="00E7567B" w:rsidTr="006544D6">
        <w:tc>
          <w:tcPr>
            <w:tcW w:w="3020" w:type="dxa"/>
          </w:tcPr>
          <w:p w:rsidR="00E7567B" w:rsidRDefault="007F4D30" w:rsidP="008A69CF">
            <w:r>
              <w:t>Andere route leiding</w:t>
            </w:r>
          </w:p>
        </w:tc>
        <w:tc>
          <w:tcPr>
            <w:tcW w:w="3021" w:type="dxa"/>
          </w:tcPr>
          <w:p w:rsidR="00E7567B" w:rsidRDefault="007F4D30" w:rsidP="008A69CF">
            <w:r>
              <w:t xml:space="preserve">Via leiding naastgelegen camping. </w:t>
            </w:r>
          </w:p>
        </w:tc>
        <w:tc>
          <w:tcPr>
            <w:tcW w:w="3021" w:type="dxa"/>
          </w:tcPr>
          <w:p w:rsidR="00E7567B" w:rsidRDefault="007F4D30" w:rsidP="008A69CF">
            <w:r>
              <w:t>Voldoende bluswater</w:t>
            </w:r>
          </w:p>
        </w:tc>
      </w:tr>
      <w:tr w:rsidR="00E7567B" w:rsidTr="006544D6">
        <w:tc>
          <w:tcPr>
            <w:tcW w:w="3020" w:type="dxa"/>
          </w:tcPr>
          <w:p w:rsidR="00E7567B" w:rsidRDefault="007F4D30" w:rsidP="008A69CF">
            <w:r>
              <w:t>Via leiding naastgelegen camping.</w:t>
            </w:r>
          </w:p>
        </w:tc>
        <w:tc>
          <w:tcPr>
            <w:tcW w:w="3021" w:type="dxa"/>
          </w:tcPr>
          <w:p w:rsidR="00E7567B" w:rsidRDefault="007F4D30" w:rsidP="008A69CF">
            <w:r>
              <w:t xml:space="preserve">Vraag bij waterleidingbedrijf neerleggen. </w:t>
            </w:r>
          </w:p>
        </w:tc>
        <w:tc>
          <w:tcPr>
            <w:tcW w:w="3021" w:type="dxa"/>
          </w:tcPr>
          <w:p w:rsidR="00E7567B" w:rsidRDefault="007F4D30" w:rsidP="008A69CF">
            <w:r>
              <w:t>Voldoende bluswater</w:t>
            </w:r>
          </w:p>
        </w:tc>
      </w:tr>
      <w:tr w:rsidR="001F71C1" w:rsidTr="006544D6">
        <w:tc>
          <w:tcPr>
            <w:tcW w:w="3020" w:type="dxa"/>
          </w:tcPr>
          <w:p w:rsidR="001F71C1" w:rsidRDefault="007F4D30" w:rsidP="008A69CF">
            <w:r>
              <w:t>Vraag bij waterleidingbedrijf neerleggen.</w:t>
            </w:r>
          </w:p>
        </w:tc>
        <w:tc>
          <w:tcPr>
            <w:tcW w:w="3021" w:type="dxa"/>
          </w:tcPr>
          <w:p w:rsidR="001F71C1" w:rsidRDefault="007F4D30" w:rsidP="008A69CF">
            <w:r>
              <w:t xml:space="preserve">Breder trekken door andere belanghebbende er bij te halen. </w:t>
            </w:r>
          </w:p>
        </w:tc>
        <w:tc>
          <w:tcPr>
            <w:tcW w:w="3021" w:type="dxa"/>
          </w:tcPr>
          <w:p w:rsidR="001F71C1" w:rsidRDefault="007F4D30" w:rsidP="008A69CF">
            <w:r>
              <w:t>Om uit impasse te komen</w:t>
            </w:r>
          </w:p>
        </w:tc>
      </w:tr>
      <w:tr w:rsidR="007F4D30" w:rsidTr="006544D6">
        <w:tc>
          <w:tcPr>
            <w:tcW w:w="3020" w:type="dxa"/>
          </w:tcPr>
          <w:p w:rsidR="007F4D30" w:rsidRDefault="007F4D30" w:rsidP="008A69CF">
            <w:r>
              <w:t xml:space="preserve">Kijken naar optie 2. </w:t>
            </w:r>
          </w:p>
        </w:tc>
        <w:tc>
          <w:tcPr>
            <w:tcW w:w="3021" w:type="dxa"/>
          </w:tcPr>
          <w:p w:rsidR="007F4D30" w:rsidRDefault="007F4D30" w:rsidP="008A69CF">
            <w:r>
              <w:t>A Gevolgen van risico’s aanvoer bluswater</w:t>
            </w:r>
            <w:r w:rsidR="00656AFB">
              <w:t>.</w:t>
            </w:r>
          </w:p>
          <w:p w:rsidR="00656AFB" w:rsidRDefault="00656AFB" w:rsidP="008A69CF">
            <w:r>
              <w:t xml:space="preserve">B Afwegen van belangen drink- en bluswater. </w:t>
            </w:r>
          </w:p>
        </w:tc>
        <w:tc>
          <w:tcPr>
            <w:tcW w:w="3021" w:type="dxa"/>
          </w:tcPr>
          <w:p w:rsidR="007F4D30" w:rsidRPr="00776604" w:rsidRDefault="001F2C91" w:rsidP="008A69CF">
            <w:pPr>
              <w:rPr>
                <w:b/>
              </w:rPr>
            </w:pPr>
            <w:r w:rsidRPr="00776604">
              <w:rPr>
                <w:b/>
              </w:rPr>
              <w:t>Om uit impasse te komen</w:t>
            </w:r>
            <w:r w:rsidR="00776604" w:rsidRPr="00776604">
              <w:rPr>
                <w:b/>
              </w:rPr>
              <w:t xml:space="preserve"> en verantwoorde oplossing te krijgen.</w:t>
            </w:r>
          </w:p>
        </w:tc>
      </w:tr>
      <w:tr w:rsidR="007F4D30" w:rsidTr="006544D6">
        <w:tc>
          <w:tcPr>
            <w:tcW w:w="3020" w:type="dxa"/>
          </w:tcPr>
          <w:p w:rsidR="007F4D30" w:rsidRDefault="003C6335" w:rsidP="008A69CF">
            <w:r>
              <w:t>A Gevolgen van risico’s aanvoer bluswater.</w:t>
            </w:r>
          </w:p>
        </w:tc>
        <w:tc>
          <w:tcPr>
            <w:tcW w:w="3021" w:type="dxa"/>
          </w:tcPr>
          <w:p w:rsidR="007F4D30" w:rsidRDefault="003C6335" w:rsidP="008A69CF">
            <w:r>
              <w:t xml:space="preserve">Kaart brengen. </w:t>
            </w:r>
          </w:p>
        </w:tc>
        <w:tc>
          <w:tcPr>
            <w:tcW w:w="3021" w:type="dxa"/>
          </w:tcPr>
          <w:p w:rsidR="007F4D30" w:rsidRDefault="003C6335" w:rsidP="008A69CF">
            <w:r>
              <w:t>Risico’s verminderen</w:t>
            </w:r>
          </w:p>
        </w:tc>
      </w:tr>
      <w:tr w:rsidR="00637EE5" w:rsidTr="006544D6">
        <w:tc>
          <w:tcPr>
            <w:tcW w:w="3020" w:type="dxa"/>
          </w:tcPr>
          <w:p w:rsidR="00637EE5" w:rsidRDefault="00637EE5" w:rsidP="008A69CF">
            <w:r>
              <w:t>Kaart brengen</w:t>
            </w:r>
          </w:p>
        </w:tc>
        <w:tc>
          <w:tcPr>
            <w:tcW w:w="3021" w:type="dxa"/>
          </w:tcPr>
          <w:p w:rsidR="00637EE5" w:rsidRDefault="00637EE5" w:rsidP="00637EE5">
            <w:r>
              <w:t xml:space="preserve">Aanwezigheid brandmelders en brandblussers </w:t>
            </w:r>
          </w:p>
        </w:tc>
        <w:tc>
          <w:tcPr>
            <w:tcW w:w="3021" w:type="dxa"/>
          </w:tcPr>
          <w:p w:rsidR="00637EE5" w:rsidRDefault="00637EE5" w:rsidP="008A69CF">
            <w:r>
              <w:t>Extra maatregelen</w:t>
            </w:r>
          </w:p>
        </w:tc>
      </w:tr>
      <w:tr w:rsidR="00637EE5" w:rsidTr="006544D6">
        <w:tc>
          <w:tcPr>
            <w:tcW w:w="3020" w:type="dxa"/>
          </w:tcPr>
          <w:p w:rsidR="00637EE5" w:rsidRDefault="00637EE5" w:rsidP="008A69CF">
            <w:r>
              <w:t>B Afwegen van belangen drink- en bluswater.</w:t>
            </w:r>
          </w:p>
        </w:tc>
        <w:tc>
          <w:tcPr>
            <w:tcW w:w="3021" w:type="dxa"/>
          </w:tcPr>
          <w:p w:rsidR="00637EE5" w:rsidRDefault="00637EE5" w:rsidP="008A69CF">
            <w:r>
              <w:t>Risico’s drinkwater en bluswater tegenover elkaar zetten.</w:t>
            </w:r>
          </w:p>
        </w:tc>
        <w:tc>
          <w:tcPr>
            <w:tcW w:w="3021" w:type="dxa"/>
          </w:tcPr>
          <w:p w:rsidR="00637EE5" w:rsidRDefault="00637EE5" w:rsidP="008A69CF">
            <w:r>
              <w:t>Om uit impasse te komen</w:t>
            </w:r>
          </w:p>
        </w:tc>
      </w:tr>
      <w:tr w:rsidR="00637EE5" w:rsidTr="006544D6">
        <w:tc>
          <w:tcPr>
            <w:tcW w:w="3020" w:type="dxa"/>
          </w:tcPr>
          <w:p w:rsidR="00637EE5" w:rsidRDefault="00637EE5" w:rsidP="008A69CF">
            <w:r>
              <w:t>Risico’s drinkwater en bluswater tegenover elkaar zetten.</w:t>
            </w:r>
          </w:p>
        </w:tc>
        <w:tc>
          <w:tcPr>
            <w:tcW w:w="3021" w:type="dxa"/>
          </w:tcPr>
          <w:p w:rsidR="00637EE5" w:rsidRDefault="00396816" w:rsidP="008A69CF">
            <w:r>
              <w:t xml:space="preserve">Kans op besmet drinkwater is vele malen groter dan kans op brand. </w:t>
            </w:r>
          </w:p>
        </w:tc>
        <w:tc>
          <w:tcPr>
            <w:tcW w:w="3021" w:type="dxa"/>
          </w:tcPr>
          <w:p w:rsidR="00637EE5" w:rsidRPr="00776604" w:rsidRDefault="00637EE5" w:rsidP="008A69CF">
            <w:pPr>
              <w:rPr>
                <w:b/>
              </w:rPr>
            </w:pPr>
            <w:r w:rsidRPr="00776604">
              <w:rPr>
                <w:b/>
              </w:rPr>
              <w:t>Verantwoorde beslissing te nemen</w:t>
            </w:r>
            <w:r w:rsidR="00776604">
              <w:rPr>
                <w:b/>
              </w:rPr>
              <w:t>.</w:t>
            </w:r>
          </w:p>
        </w:tc>
      </w:tr>
      <w:tr w:rsidR="00776604" w:rsidRPr="00776604" w:rsidTr="00251B6D">
        <w:tc>
          <w:tcPr>
            <w:tcW w:w="9062" w:type="dxa"/>
            <w:gridSpan w:val="3"/>
          </w:tcPr>
          <w:p w:rsidR="00776604" w:rsidRPr="00776604" w:rsidRDefault="00776604" w:rsidP="008A69CF">
            <w:pPr>
              <w:rPr>
                <w:b/>
                <w:i/>
              </w:rPr>
            </w:pPr>
            <w:r w:rsidRPr="00776604">
              <w:rPr>
                <w:b/>
                <w:i/>
              </w:rPr>
              <w:t>Uitkomst is nog onbekend.</w:t>
            </w:r>
            <w:r>
              <w:rPr>
                <w:b/>
                <w:i/>
              </w:rPr>
              <w:t xml:space="preserve"> </w:t>
            </w:r>
            <w:r w:rsidRPr="00776604">
              <w:rPr>
                <w:b/>
                <w:i/>
              </w:rPr>
              <w:sym w:font="Wingdings" w:char="F04A"/>
            </w:r>
            <w:r>
              <w:rPr>
                <w:b/>
                <w:i/>
              </w:rPr>
              <w:t xml:space="preserve"> </w:t>
            </w:r>
          </w:p>
        </w:tc>
      </w:tr>
      <w:tr w:rsidR="00E00DA6" w:rsidTr="0006577C">
        <w:tc>
          <w:tcPr>
            <w:tcW w:w="9062" w:type="dxa"/>
            <w:gridSpan w:val="3"/>
          </w:tcPr>
          <w:p w:rsidR="00E00DA6" w:rsidRDefault="00E00DA6" w:rsidP="008A69CF">
            <w:r>
              <w:t xml:space="preserve">Later is gekozen voor de kleinere diameter en voor een aantal preventieve maatregelen i.v.m. brandpreventie. </w:t>
            </w:r>
            <w:r w:rsidR="00F95822">
              <w:t xml:space="preserve">In het proces heb ik een steentje bijgedragen. </w:t>
            </w:r>
          </w:p>
        </w:tc>
      </w:tr>
      <w:tr w:rsidR="006544D6" w:rsidTr="006544D6">
        <w:tc>
          <w:tcPr>
            <w:tcW w:w="3020" w:type="dxa"/>
          </w:tcPr>
          <w:p w:rsidR="006544D6" w:rsidRDefault="006544D6" w:rsidP="008A69CF"/>
        </w:tc>
        <w:tc>
          <w:tcPr>
            <w:tcW w:w="3021" w:type="dxa"/>
          </w:tcPr>
          <w:p w:rsidR="006544D6" w:rsidRDefault="006544D6" w:rsidP="008A69CF"/>
        </w:tc>
        <w:tc>
          <w:tcPr>
            <w:tcW w:w="3021" w:type="dxa"/>
          </w:tcPr>
          <w:p w:rsidR="006544D6" w:rsidRDefault="006544D6" w:rsidP="008A69CF"/>
        </w:tc>
      </w:tr>
    </w:tbl>
    <w:p w:rsidR="006544D6" w:rsidRDefault="006544D6" w:rsidP="008A69CF"/>
    <w:p w:rsidR="006544D6" w:rsidRDefault="006544D6" w:rsidP="008A69CF"/>
    <w:p w:rsidR="006544D6" w:rsidRDefault="006544D6" w:rsidP="008A69CF"/>
    <w:sectPr w:rsidR="0065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1D49"/>
    <w:multiLevelType w:val="hybridMultilevel"/>
    <w:tmpl w:val="FC1C566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52B4"/>
    <w:multiLevelType w:val="hybridMultilevel"/>
    <w:tmpl w:val="02143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76BF"/>
    <w:multiLevelType w:val="hybridMultilevel"/>
    <w:tmpl w:val="C22A7F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654D"/>
    <w:multiLevelType w:val="hybridMultilevel"/>
    <w:tmpl w:val="A5A2B2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0C40"/>
    <w:multiLevelType w:val="hybridMultilevel"/>
    <w:tmpl w:val="D506EA7C"/>
    <w:lvl w:ilvl="0" w:tplc="565C70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BA"/>
    <w:rsid w:val="00001296"/>
    <w:rsid w:val="00006483"/>
    <w:rsid w:val="00006EC2"/>
    <w:rsid w:val="00011A00"/>
    <w:rsid w:val="000315C1"/>
    <w:rsid w:val="000315EE"/>
    <w:rsid w:val="00034CC3"/>
    <w:rsid w:val="000441CC"/>
    <w:rsid w:val="00053A71"/>
    <w:rsid w:val="000734F9"/>
    <w:rsid w:val="00082185"/>
    <w:rsid w:val="00094115"/>
    <w:rsid w:val="00096D12"/>
    <w:rsid w:val="000B270E"/>
    <w:rsid w:val="000B36CE"/>
    <w:rsid w:val="000C5CD4"/>
    <w:rsid w:val="000D3D80"/>
    <w:rsid w:val="001173FB"/>
    <w:rsid w:val="00140CEE"/>
    <w:rsid w:val="001460F1"/>
    <w:rsid w:val="00150915"/>
    <w:rsid w:val="00151F93"/>
    <w:rsid w:val="00152156"/>
    <w:rsid w:val="0015521D"/>
    <w:rsid w:val="001632FB"/>
    <w:rsid w:val="001A561E"/>
    <w:rsid w:val="001C0AA1"/>
    <w:rsid w:val="001E0513"/>
    <w:rsid w:val="001E5A4A"/>
    <w:rsid w:val="001F2C91"/>
    <w:rsid w:val="001F71C1"/>
    <w:rsid w:val="0021097A"/>
    <w:rsid w:val="002271F3"/>
    <w:rsid w:val="002507C1"/>
    <w:rsid w:val="002558AA"/>
    <w:rsid w:val="0025633D"/>
    <w:rsid w:val="00271D64"/>
    <w:rsid w:val="0027394F"/>
    <w:rsid w:val="002819FF"/>
    <w:rsid w:val="00284953"/>
    <w:rsid w:val="00286BDA"/>
    <w:rsid w:val="002B54AA"/>
    <w:rsid w:val="002D1A26"/>
    <w:rsid w:val="002E629F"/>
    <w:rsid w:val="002F2655"/>
    <w:rsid w:val="00307A0B"/>
    <w:rsid w:val="003228AE"/>
    <w:rsid w:val="0033193F"/>
    <w:rsid w:val="00346E47"/>
    <w:rsid w:val="00376955"/>
    <w:rsid w:val="00396816"/>
    <w:rsid w:val="003A455A"/>
    <w:rsid w:val="003B1F78"/>
    <w:rsid w:val="003B3310"/>
    <w:rsid w:val="003B4E0C"/>
    <w:rsid w:val="003C6335"/>
    <w:rsid w:val="003E6BEA"/>
    <w:rsid w:val="003F5880"/>
    <w:rsid w:val="004405B8"/>
    <w:rsid w:val="00457D62"/>
    <w:rsid w:val="0047493E"/>
    <w:rsid w:val="004872F8"/>
    <w:rsid w:val="00493D66"/>
    <w:rsid w:val="004A1D8E"/>
    <w:rsid w:val="004E0DED"/>
    <w:rsid w:val="004E1510"/>
    <w:rsid w:val="004E42D8"/>
    <w:rsid w:val="004F06C4"/>
    <w:rsid w:val="005258F6"/>
    <w:rsid w:val="00536A9E"/>
    <w:rsid w:val="00545CE9"/>
    <w:rsid w:val="00571051"/>
    <w:rsid w:val="0057179E"/>
    <w:rsid w:val="00572C72"/>
    <w:rsid w:val="00573995"/>
    <w:rsid w:val="0057501D"/>
    <w:rsid w:val="005768C9"/>
    <w:rsid w:val="00577EC2"/>
    <w:rsid w:val="005A2BBA"/>
    <w:rsid w:val="005A5FD8"/>
    <w:rsid w:val="005B095A"/>
    <w:rsid w:val="005C39AC"/>
    <w:rsid w:val="005D13E6"/>
    <w:rsid w:val="00600B01"/>
    <w:rsid w:val="006072B8"/>
    <w:rsid w:val="00607CEE"/>
    <w:rsid w:val="00611412"/>
    <w:rsid w:val="00612CE2"/>
    <w:rsid w:val="00622A1E"/>
    <w:rsid w:val="00624C48"/>
    <w:rsid w:val="006304BB"/>
    <w:rsid w:val="0063376C"/>
    <w:rsid w:val="00637EE5"/>
    <w:rsid w:val="006544D6"/>
    <w:rsid w:val="00656AFB"/>
    <w:rsid w:val="00666D81"/>
    <w:rsid w:val="0067441A"/>
    <w:rsid w:val="006A3048"/>
    <w:rsid w:val="006B6807"/>
    <w:rsid w:val="006D429A"/>
    <w:rsid w:val="006E04C9"/>
    <w:rsid w:val="006E41CF"/>
    <w:rsid w:val="006E5EA8"/>
    <w:rsid w:val="006F0EF8"/>
    <w:rsid w:val="00705297"/>
    <w:rsid w:val="0071045B"/>
    <w:rsid w:val="0071684D"/>
    <w:rsid w:val="007271D4"/>
    <w:rsid w:val="00733E90"/>
    <w:rsid w:val="00740F15"/>
    <w:rsid w:val="00756C52"/>
    <w:rsid w:val="00757DA7"/>
    <w:rsid w:val="00761285"/>
    <w:rsid w:val="0076574F"/>
    <w:rsid w:val="00774FA6"/>
    <w:rsid w:val="007755C3"/>
    <w:rsid w:val="00775651"/>
    <w:rsid w:val="00776604"/>
    <w:rsid w:val="007843E8"/>
    <w:rsid w:val="007944FD"/>
    <w:rsid w:val="007C4B36"/>
    <w:rsid w:val="007D01B5"/>
    <w:rsid w:val="007D522A"/>
    <w:rsid w:val="007E6507"/>
    <w:rsid w:val="007F4D30"/>
    <w:rsid w:val="00810607"/>
    <w:rsid w:val="00811780"/>
    <w:rsid w:val="00812466"/>
    <w:rsid w:val="00815496"/>
    <w:rsid w:val="00815E68"/>
    <w:rsid w:val="00821B5E"/>
    <w:rsid w:val="00830DAC"/>
    <w:rsid w:val="008361DA"/>
    <w:rsid w:val="008627D7"/>
    <w:rsid w:val="00891FD0"/>
    <w:rsid w:val="0089531F"/>
    <w:rsid w:val="008A69CF"/>
    <w:rsid w:val="008B210E"/>
    <w:rsid w:val="008B43F5"/>
    <w:rsid w:val="008B6F71"/>
    <w:rsid w:val="008C18A7"/>
    <w:rsid w:val="008D39FF"/>
    <w:rsid w:val="008D4A36"/>
    <w:rsid w:val="008E1D36"/>
    <w:rsid w:val="008E3295"/>
    <w:rsid w:val="008F0F19"/>
    <w:rsid w:val="008F62DE"/>
    <w:rsid w:val="00902543"/>
    <w:rsid w:val="009226BD"/>
    <w:rsid w:val="00927950"/>
    <w:rsid w:val="009345E2"/>
    <w:rsid w:val="009558C5"/>
    <w:rsid w:val="00972C67"/>
    <w:rsid w:val="009769AB"/>
    <w:rsid w:val="00976B27"/>
    <w:rsid w:val="0098054C"/>
    <w:rsid w:val="0098085E"/>
    <w:rsid w:val="009926B9"/>
    <w:rsid w:val="00993F14"/>
    <w:rsid w:val="009945A3"/>
    <w:rsid w:val="009B6C41"/>
    <w:rsid w:val="009D250C"/>
    <w:rsid w:val="009E3708"/>
    <w:rsid w:val="00A2453A"/>
    <w:rsid w:val="00A3052C"/>
    <w:rsid w:val="00A33C2F"/>
    <w:rsid w:val="00A37580"/>
    <w:rsid w:val="00A4007E"/>
    <w:rsid w:val="00A50351"/>
    <w:rsid w:val="00A54F87"/>
    <w:rsid w:val="00A6011B"/>
    <w:rsid w:val="00A71743"/>
    <w:rsid w:val="00A75465"/>
    <w:rsid w:val="00A96439"/>
    <w:rsid w:val="00AA6621"/>
    <w:rsid w:val="00AB05A0"/>
    <w:rsid w:val="00AB2DD9"/>
    <w:rsid w:val="00AC0B87"/>
    <w:rsid w:val="00AC7B69"/>
    <w:rsid w:val="00AE4BBD"/>
    <w:rsid w:val="00AE5CD5"/>
    <w:rsid w:val="00AF3B5F"/>
    <w:rsid w:val="00AF3D1B"/>
    <w:rsid w:val="00AF7E06"/>
    <w:rsid w:val="00B2724F"/>
    <w:rsid w:val="00B27C82"/>
    <w:rsid w:val="00B33019"/>
    <w:rsid w:val="00B3376D"/>
    <w:rsid w:val="00B353FB"/>
    <w:rsid w:val="00B367B4"/>
    <w:rsid w:val="00B45218"/>
    <w:rsid w:val="00B5218D"/>
    <w:rsid w:val="00B5228A"/>
    <w:rsid w:val="00B55AA4"/>
    <w:rsid w:val="00B72F05"/>
    <w:rsid w:val="00B85D7D"/>
    <w:rsid w:val="00BA4AE2"/>
    <w:rsid w:val="00BB7C93"/>
    <w:rsid w:val="00BC2702"/>
    <w:rsid w:val="00BC3FFA"/>
    <w:rsid w:val="00BD3548"/>
    <w:rsid w:val="00BE6843"/>
    <w:rsid w:val="00BF5074"/>
    <w:rsid w:val="00C057CD"/>
    <w:rsid w:val="00C05FF0"/>
    <w:rsid w:val="00C0674E"/>
    <w:rsid w:val="00C12FEC"/>
    <w:rsid w:val="00C20C37"/>
    <w:rsid w:val="00C20F12"/>
    <w:rsid w:val="00C26717"/>
    <w:rsid w:val="00C312E2"/>
    <w:rsid w:val="00C44DCF"/>
    <w:rsid w:val="00C529DE"/>
    <w:rsid w:val="00C55FFA"/>
    <w:rsid w:val="00C56520"/>
    <w:rsid w:val="00C60A7C"/>
    <w:rsid w:val="00C64068"/>
    <w:rsid w:val="00C87410"/>
    <w:rsid w:val="00C87C0D"/>
    <w:rsid w:val="00C9087E"/>
    <w:rsid w:val="00C95965"/>
    <w:rsid w:val="00CB32E5"/>
    <w:rsid w:val="00CD2E68"/>
    <w:rsid w:val="00CD707A"/>
    <w:rsid w:val="00CF3487"/>
    <w:rsid w:val="00D127B3"/>
    <w:rsid w:val="00D264A6"/>
    <w:rsid w:val="00D35491"/>
    <w:rsid w:val="00D43B24"/>
    <w:rsid w:val="00D55163"/>
    <w:rsid w:val="00D5621A"/>
    <w:rsid w:val="00D82F0B"/>
    <w:rsid w:val="00D84DC0"/>
    <w:rsid w:val="00D90CAC"/>
    <w:rsid w:val="00DA70A0"/>
    <w:rsid w:val="00DD5B66"/>
    <w:rsid w:val="00DE7193"/>
    <w:rsid w:val="00DF3EC2"/>
    <w:rsid w:val="00DF49E6"/>
    <w:rsid w:val="00DF52D2"/>
    <w:rsid w:val="00E00DA6"/>
    <w:rsid w:val="00E00EF9"/>
    <w:rsid w:val="00E01B5A"/>
    <w:rsid w:val="00E07912"/>
    <w:rsid w:val="00E10AEF"/>
    <w:rsid w:val="00E338C6"/>
    <w:rsid w:val="00E541FC"/>
    <w:rsid w:val="00E5686E"/>
    <w:rsid w:val="00E62E0E"/>
    <w:rsid w:val="00E6477B"/>
    <w:rsid w:val="00E7567B"/>
    <w:rsid w:val="00E77D7C"/>
    <w:rsid w:val="00E84268"/>
    <w:rsid w:val="00E94CA8"/>
    <w:rsid w:val="00EA1F96"/>
    <w:rsid w:val="00EA3C81"/>
    <w:rsid w:val="00EB6F68"/>
    <w:rsid w:val="00ED21AB"/>
    <w:rsid w:val="00ED7C31"/>
    <w:rsid w:val="00EE33E8"/>
    <w:rsid w:val="00EE7D0C"/>
    <w:rsid w:val="00EF7C7B"/>
    <w:rsid w:val="00F06D42"/>
    <w:rsid w:val="00F172A6"/>
    <w:rsid w:val="00F52FF3"/>
    <w:rsid w:val="00F54A74"/>
    <w:rsid w:val="00F90AA5"/>
    <w:rsid w:val="00F95822"/>
    <w:rsid w:val="00FA06DB"/>
    <w:rsid w:val="00FA3A05"/>
    <w:rsid w:val="00FA5D0D"/>
    <w:rsid w:val="00FC43C3"/>
    <w:rsid w:val="00FC46B2"/>
    <w:rsid w:val="00FE48DC"/>
    <w:rsid w:val="00FE66E8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7E71-CBF0-4E47-86F4-011A3E3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9805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8054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98054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5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E5E6EDDD</Template>
  <TotalTime>120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 Visser</dc:creator>
  <cp:keywords/>
  <dc:description/>
  <cp:lastModifiedBy>Sam de Visser</cp:lastModifiedBy>
  <cp:revision>21</cp:revision>
  <dcterms:created xsi:type="dcterms:W3CDTF">2020-10-08T13:24:00Z</dcterms:created>
  <dcterms:modified xsi:type="dcterms:W3CDTF">2020-11-18T08:12:00Z</dcterms:modified>
</cp:coreProperties>
</file>